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E43C" w14:textId="77216C03" w:rsidR="0028574E" w:rsidRPr="0032126F" w:rsidRDefault="0028574E" w:rsidP="0032126F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b/>
          <w:bCs/>
          <w:sz w:val="26"/>
          <w:szCs w:val="26"/>
        </w:rPr>
        <w:t>Marquis of Aberdeen</w:t>
      </w:r>
      <w:r w:rsidR="0032126F" w:rsidRPr="0032126F">
        <w:rPr>
          <w:rFonts w:ascii="Centaur" w:hAnsi="Centaur"/>
          <w:sz w:val="26"/>
          <w:szCs w:val="26"/>
        </w:rPr>
        <w:t xml:space="preserve">, </w:t>
      </w:r>
      <w:r w:rsidRPr="0032126F">
        <w:rPr>
          <w:rFonts w:ascii="Centaur" w:hAnsi="Centaur"/>
          <w:sz w:val="26"/>
          <w:szCs w:val="26"/>
        </w:rPr>
        <w:t xml:space="preserve">House of </w:t>
      </w:r>
      <w:proofErr w:type="spellStart"/>
      <w:r w:rsidRPr="0032126F">
        <w:rPr>
          <w:rFonts w:ascii="Centaur" w:hAnsi="Centaur"/>
          <w:sz w:val="26"/>
          <w:szCs w:val="26"/>
        </w:rPr>
        <w:t>Formantine</w:t>
      </w:r>
      <w:proofErr w:type="spellEnd"/>
      <w:r w:rsidRPr="0032126F">
        <w:rPr>
          <w:rFonts w:ascii="Centaur" w:hAnsi="Centaur"/>
          <w:sz w:val="26"/>
          <w:szCs w:val="26"/>
        </w:rPr>
        <w:t xml:space="preserve">, </w:t>
      </w:r>
      <w:proofErr w:type="spellStart"/>
      <w:r w:rsidRPr="0032126F">
        <w:rPr>
          <w:rFonts w:ascii="Centaur" w:hAnsi="Centaur"/>
          <w:sz w:val="26"/>
          <w:szCs w:val="26"/>
        </w:rPr>
        <w:t>Methlick</w:t>
      </w:r>
      <w:proofErr w:type="spellEnd"/>
      <w:r w:rsidRPr="0032126F">
        <w:rPr>
          <w:rFonts w:ascii="Centaur" w:hAnsi="Centaur"/>
          <w:sz w:val="26"/>
          <w:szCs w:val="26"/>
        </w:rPr>
        <w:t xml:space="preserve">, </w:t>
      </w:r>
      <w:proofErr w:type="spellStart"/>
      <w:r w:rsidRPr="0032126F">
        <w:rPr>
          <w:rFonts w:ascii="Centaur" w:hAnsi="Centaur"/>
          <w:sz w:val="26"/>
          <w:szCs w:val="26"/>
        </w:rPr>
        <w:t>Ellon</w:t>
      </w:r>
      <w:proofErr w:type="spellEnd"/>
      <w:r w:rsidRPr="0032126F">
        <w:rPr>
          <w:rFonts w:ascii="Centaur" w:hAnsi="Centaur"/>
          <w:sz w:val="26"/>
          <w:szCs w:val="26"/>
        </w:rPr>
        <w:t>, Aberdeenshire AB41 7EQ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012F9960" w14:textId="77777777" w:rsidR="000A50A1" w:rsidRPr="0032126F" w:rsidRDefault="000A50A1" w:rsidP="000A50A1">
      <w:pPr>
        <w:rPr>
          <w:rFonts w:ascii="Centaur" w:hAnsi="Centaur"/>
          <w:sz w:val="26"/>
          <w:szCs w:val="26"/>
        </w:rPr>
      </w:pPr>
      <w:r w:rsidRPr="000A50A1">
        <w:rPr>
          <w:rFonts w:ascii="Centaur" w:hAnsi="Centaur"/>
          <w:b/>
          <w:bCs/>
          <w:sz w:val="26"/>
          <w:szCs w:val="26"/>
        </w:rPr>
        <w:t xml:space="preserve">Lord </w:t>
      </w:r>
      <w:proofErr w:type="spellStart"/>
      <w:r w:rsidRPr="000A50A1">
        <w:rPr>
          <w:rFonts w:ascii="Centaur" w:hAnsi="Centaur"/>
          <w:b/>
          <w:bCs/>
          <w:sz w:val="26"/>
          <w:szCs w:val="26"/>
        </w:rPr>
        <w:t>Craigmyle</w:t>
      </w:r>
      <w:proofErr w:type="spellEnd"/>
      <w:r w:rsidRPr="0032126F">
        <w:rPr>
          <w:rFonts w:ascii="Centaur" w:hAnsi="Centaur"/>
          <w:sz w:val="26"/>
          <w:szCs w:val="26"/>
        </w:rPr>
        <w:t xml:space="preserve">, </w:t>
      </w:r>
      <w:proofErr w:type="spellStart"/>
      <w:r w:rsidRPr="0032126F">
        <w:rPr>
          <w:rFonts w:ascii="Centaur" w:hAnsi="Centaur"/>
          <w:sz w:val="26"/>
          <w:szCs w:val="26"/>
        </w:rPr>
        <w:t>Scottas</w:t>
      </w:r>
      <w:proofErr w:type="spellEnd"/>
      <w:r w:rsidRPr="0032126F">
        <w:rPr>
          <w:rFonts w:ascii="Centaur" w:hAnsi="Centaur"/>
          <w:sz w:val="26"/>
          <w:szCs w:val="26"/>
        </w:rPr>
        <w:t xml:space="preserve"> House, Knoydart, </w:t>
      </w:r>
      <w:proofErr w:type="spellStart"/>
      <w:r w:rsidRPr="0032126F">
        <w:rPr>
          <w:rFonts w:ascii="Centaur" w:hAnsi="Centaur"/>
          <w:sz w:val="26"/>
          <w:szCs w:val="26"/>
        </w:rPr>
        <w:t>Invernesshire</w:t>
      </w:r>
      <w:proofErr w:type="spellEnd"/>
      <w:r w:rsidRPr="0032126F">
        <w:rPr>
          <w:rFonts w:ascii="Centaur" w:hAnsi="Centaur"/>
          <w:sz w:val="26"/>
          <w:szCs w:val="26"/>
        </w:rPr>
        <w:t xml:space="preserve"> PH41 4PL.</w:t>
      </w:r>
    </w:p>
    <w:p w14:paraId="3F075692" w14:textId="123C03EE" w:rsidR="0028574E" w:rsidRPr="0032126F" w:rsidRDefault="0028574E" w:rsidP="0032126F">
      <w:pPr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b/>
          <w:bCs/>
          <w:sz w:val="26"/>
          <w:szCs w:val="26"/>
        </w:rPr>
        <w:t>Earl of Cromer</w:t>
      </w:r>
      <w:r w:rsidR="0032126F" w:rsidRPr="0032126F">
        <w:rPr>
          <w:rFonts w:ascii="Centaur" w:hAnsi="Centaur"/>
          <w:sz w:val="26"/>
          <w:szCs w:val="26"/>
        </w:rPr>
        <w:t xml:space="preserve">, </w:t>
      </w:r>
      <w:r w:rsidRPr="0032126F">
        <w:rPr>
          <w:rFonts w:ascii="Centaur" w:hAnsi="Centaur"/>
          <w:sz w:val="26"/>
          <w:szCs w:val="26"/>
        </w:rPr>
        <w:t>6 Sloane Terrace Mansions, London SW1X 9DG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69E1BB52" w14:textId="7C39E108" w:rsidR="0028574E" w:rsidRPr="0032126F" w:rsidRDefault="0028574E" w:rsidP="0032126F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b/>
          <w:bCs/>
          <w:sz w:val="26"/>
          <w:szCs w:val="26"/>
        </w:rPr>
        <w:t>Earl of Devon</w:t>
      </w:r>
      <w:r w:rsidRPr="0032126F">
        <w:rPr>
          <w:rFonts w:ascii="Centaur" w:hAnsi="Centaur"/>
          <w:sz w:val="26"/>
          <w:szCs w:val="26"/>
        </w:rPr>
        <w:t>,</w:t>
      </w:r>
      <w:r w:rsidR="0032126F" w:rsidRPr="0032126F">
        <w:rPr>
          <w:rFonts w:ascii="Centaur" w:hAnsi="Centaur"/>
          <w:sz w:val="26"/>
          <w:szCs w:val="26"/>
        </w:rPr>
        <w:t xml:space="preserve"> </w:t>
      </w:r>
      <w:proofErr w:type="spellStart"/>
      <w:r w:rsidRPr="0032126F">
        <w:rPr>
          <w:rFonts w:ascii="Centaur" w:hAnsi="Centaur"/>
          <w:sz w:val="26"/>
          <w:szCs w:val="26"/>
        </w:rPr>
        <w:t>Powderham</w:t>
      </w:r>
      <w:proofErr w:type="spellEnd"/>
      <w:r w:rsidRPr="0032126F">
        <w:rPr>
          <w:rFonts w:ascii="Centaur" w:hAnsi="Centaur"/>
          <w:sz w:val="26"/>
          <w:szCs w:val="26"/>
        </w:rPr>
        <w:t xml:space="preserve"> Castle, Exeter, Devon EX6 8JQ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2567913B" w14:textId="2C8888DF" w:rsidR="0028574E" w:rsidRPr="0032126F" w:rsidRDefault="0028574E" w:rsidP="0032126F">
      <w:pPr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b/>
          <w:bCs/>
          <w:sz w:val="26"/>
          <w:szCs w:val="26"/>
        </w:rPr>
        <w:t>Lord Dormer</w:t>
      </w:r>
      <w:r w:rsidR="0032126F" w:rsidRPr="0032126F">
        <w:rPr>
          <w:rFonts w:ascii="Centaur" w:hAnsi="Centaur"/>
          <w:sz w:val="26"/>
          <w:szCs w:val="26"/>
        </w:rPr>
        <w:t xml:space="preserve">, </w:t>
      </w:r>
      <w:r w:rsidRPr="0032126F">
        <w:rPr>
          <w:rFonts w:ascii="Centaur" w:hAnsi="Centaur"/>
          <w:sz w:val="26"/>
          <w:szCs w:val="26"/>
        </w:rPr>
        <w:t xml:space="preserve">Yew Tree Cottage, </w:t>
      </w:r>
      <w:proofErr w:type="spellStart"/>
      <w:r w:rsidRPr="0032126F">
        <w:rPr>
          <w:rFonts w:ascii="Centaur" w:hAnsi="Centaur"/>
          <w:sz w:val="26"/>
          <w:szCs w:val="26"/>
        </w:rPr>
        <w:t>Dittisham</w:t>
      </w:r>
      <w:proofErr w:type="spellEnd"/>
      <w:r w:rsidRPr="0032126F">
        <w:rPr>
          <w:rFonts w:ascii="Centaur" w:hAnsi="Centaur"/>
          <w:sz w:val="26"/>
          <w:szCs w:val="26"/>
        </w:rPr>
        <w:t>, Devon TQ6 0EX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74CC9F59" w14:textId="12397531" w:rsidR="0028574E" w:rsidRPr="0032126F" w:rsidRDefault="0028574E" w:rsidP="0032126F">
      <w:pPr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b/>
          <w:bCs/>
          <w:sz w:val="26"/>
          <w:szCs w:val="26"/>
        </w:rPr>
        <w:t>Viscount Exmouth</w:t>
      </w:r>
      <w:r w:rsidRPr="0032126F">
        <w:rPr>
          <w:rFonts w:ascii="Centaur" w:hAnsi="Centaur"/>
          <w:sz w:val="26"/>
          <w:szCs w:val="26"/>
        </w:rPr>
        <w:t>,</w:t>
      </w:r>
      <w:r w:rsidR="0032126F" w:rsidRPr="0032126F">
        <w:rPr>
          <w:rFonts w:ascii="Centaur" w:hAnsi="Centaur"/>
          <w:sz w:val="26"/>
          <w:szCs w:val="26"/>
        </w:rPr>
        <w:t xml:space="preserve"> </w:t>
      </w:r>
      <w:r w:rsidRPr="0032126F">
        <w:rPr>
          <w:rFonts w:ascii="Centaur" w:hAnsi="Centaur"/>
          <w:sz w:val="26"/>
          <w:szCs w:val="26"/>
        </w:rPr>
        <w:t xml:space="preserve">The Coach House, </w:t>
      </w:r>
      <w:proofErr w:type="spellStart"/>
      <w:r w:rsidRPr="0032126F">
        <w:rPr>
          <w:rFonts w:ascii="Centaur" w:hAnsi="Centaur"/>
          <w:sz w:val="26"/>
          <w:szCs w:val="26"/>
        </w:rPr>
        <w:t>Canonteign</w:t>
      </w:r>
      <w:proofErr w:type="spellEnd"/>
      <w:r w:rsidRPr="0032126F">
        <w:rPr>
          <w:rFonts w:ascii="Centaur" w:hAnsi="Centaur"/>
          <w:sz w:val="26"/>
          <w:szCs w:val="26"/>
        </w:rPr>
        <w:t xml:space="preserve"> Falls, nr. Exeter, Devon EX6 7NT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352B5ECA" w14:textId="73734F73" w:rsidR="0028574E" w:rsidRPr="0032126F" w:rsidRDefault="0028574E" w:rsidP="0032126F">
      <w:pPr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b/>
          <w:bCs/>
          <w:sz w:val="26"/>
          <w:szCs w:val="26"/>
        </w:rPr>
        <w:t>Lord Newall</w:t>
      </w:r>
      <w:r w:rsidR="0032126F" w:rsidRPr="0032126F">
        <w:rPr>
          <w:rFonts w:ascii="Centaur" w:hAnsi="Centaur"/>
          <w:sz w:val="26"/>
          <w:szCs w:val="26"/>
        </w:rPr>
        <w:t xml:space="preserve">, </w:t>
      </w:r>
      <w:r w:rsidRPr="0032126F">
        <w:rPr>
          <w:rFonts w:ascii="Centaur" w:hAnsi="Centaur"/>
          <w:sz w:val="26"/>
          <w:szCs w:val="26"/>
        </w:rPr>
        <w:t>18 Lennox Gardens, London SW1X 0DG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5BE03363" w14:textId="2847D651" w:rsidR="0028574E" w:rsidRDefault="0028574E" w:rsidP="0032126F">
      <w:pPr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sz w:val="26"/>
          <w:szCs w:val="26"/>
        </w:rPr>
        <w:t>Wotton Underwood, Aylesbury, Buckinghamshire HP18 0RZ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7DA6F524" w14:textId="792FB320" w:rsidR="00DC2EEE" w:rsidRDefault="0028574E" w:rsidP="0032126F">
      <w:pPr>
        <w:rPr>
          <w:rFonts w:ascii="Centaur" w:hAnsi="Centaur"/>
          <w:sz w:val="26"/>
          <w:szCs w:val="26"/>
        </w:rPr>
      </w:pPr>
      <w:r w:rsidRPr="000A50A1">
        <w:rPr>
          <w:rFonts w:ascii="Centaur" w:hAnsi="Centaur"/>
          <w:b/>
          <w:bCs/>
          <w:sz w:val="26"/>
          <w:szCs w:val="26"/>
        </w:rPr>
        <w:t>Lord Milne</w:t>
      </w:r>
      <w:r w:rsidRPr="0032126F">
        <w:rPr>
          <w:rFonts w:ascii="Centaur" w:hAnsi="Centaur"/>
          <w:sz w:val="26"/>
          <w:szCs w:val="26"/>
        </w:rPr>
        <w:t>,</w:t>
      </w:r>
      <w:r w:rsidR="0032126F" w:rsidRPr="0032126F">
        <w:rPr>
          <w:rFonts w:ascii="Centaur" w:hAnsi="Centaur"/>
          <w:sz w:val="26"/>
          <w:szCs w:val="26"/>
        </w:rPr>
        <w:t xml:space="preserve"> </w:t>
      </w:r>
      <w:r w:rsidRPr="0032126F">
        <w:rPr>
          <w:rFonts w:ascii="Centaur" w:hAnsi="Centaur"/>
          <w:sz w:val="26"/>
          <w:szCs w:val="26"/>
        </w:rPr>
        <w:t>188 Broom Road, Teddington, Middlesex</w:t>
      </w:r>
      <w:r w:rsidR="0032126F" w:rsidRPr="0032126F">
        <w:rPr>
          <w:rFonts w:ascii="Centaur" w:hAnsi="Centaur"/>
          <w:sz w:val="26"/>
          <w:szCs w:val="26"/>
        </w:rPr>
        <w:t>, TW11 9PQ.</w:t>
      </w:r>
    </w:p>
    <w:p w14:paraId="35CEF9E8" w14:textId="60560C86" w:rsidR="0032126F" w:rsidRPr="0032126F" w:rsidRDefault="0028574E" w:rsidP="0032126F">
      <w:pPr>
        <w:rPr>
          <w:rFonts w:ascii="Centaur" w:hAnsi="Centaur"/>
          <w:sz w:val="26"/>
          <w:szCs w:val="26"/>
        </w:rPr>
      </w:pPr>
      <w:r w:rsidRPr="000A50A1">
        <w:rPr>
          <w:rFonts w:ascii="Centaur" w:hAnsi="Centaur"/>
          <w:b/>
          <w:bCs/>
          <w:sz w:val="26"/>
          <w:szCs w:val="26"/>
        </w:rPr>
        <w:t xml:space="preserve">Lord </w:t>
      </w:r>
      <w:proofErr w:type="spellStart"/>
      <w:r w:rsidRPr="000A50A1">
        <w:rPr>
          <w:rFonts w:ascii="Centaur" w:hAnsi="Centaur"/>
          <w:b/>
          <w:bCs/>
          <w:sz w:val="26"/>
          <w:szCs w:val="26"/>
        </w:rPr>
        <w:t>Oaksey</w:t>
      </w:r>
      <w:proofErr w:type="spellEnd"/>
      <w:r w:rsidR="0032126F" w:rsidRPr="0032126F">
        <w:rPr>
          <w:rFonts w:ascii="Centaur" w:hAnsi="Centaur"/>
          <w:sz w:val="26"/>
          <w:szCs w:val="26"/>
        </w:rPr>
        <w:t xml:space="preserve">, </w:t>
      </w:r>
      <w:r w:rsidRPr="0032126F">
        <w:rPr>
          <w:rFonts w:ascii="Centaur" w:hAnsi="Centaur"/>
          <w:sz w:val="26"/>
          <w:szCs w:val="26"/>
        </w:rPr>
        <w:t xml:space="preserve">Hill Farm, </w:t>
      </w:r>
      <w:proofErr w:type="spellStart"/>
      <w:r w:rsidRPr="0032126F">
        <w:rPr>
          <w:rFonts w:ascii="Centaur" w:hAnsi="Centaur"/>
          <w:sz w:val="26"/>
          <w:szCs w:val="26"/>
        </w:rPr>
        <w:t>Oaksey</w:t>
      </w:r>
      <w:proofErr w:type="spellEnd"/>
      <w:r w:rsidRPr="0032126F">
        <w:rPr>
          <w:rFonts w:ascii="Centaur" w:hAnsi="Centaur"/>
          <w:sz w:val="26"/>
          <w:szCs w:val="26"/>
        </w:rPr>
        <w:t xml:space="preserve">, </w:t>
      </w:r>
      <w:proofErr w:type="spellStart"/>
      <w:r w:rsidRPr="0032126F">
        <w:rPr>
          <w:rFonts w:ascii="Centaur" w:hAnsi="Centaur"/>
          <w:sz w:val="26"/>
          <w:szCs w:val="26"/>
        </w:rPr>
        <w:t>Malmesbury</w:t>
      </w:r>
      <w:proofErr w:type="spellEnd"/>
      <w:r w:rsidRPr="0032126F">
        <w:rPr>
          <w:rFonts w:ascii="Centaur" w:hAnsi="Centaur"/>
          <w:sz w:val="26"/>
          <w:szCs w:val="26"/>
        </w:rPr>
        <w:t>, Wiltshire SN16 9HS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6B30CF62" w14:textId="73F5934B" w:rsidR="0028574E" w:rsidRPr="0032126F" w:rsidRDefault="0028574E" w:rsidP="0032126F">
      <w:pPr>
        <w:rPr>
          <w:rFonts w:ascii="Centaur" w:hAnsi="Centaur"/>
          <w:sz w:val="26"/>
          <w:szCs w:val="26"/>
        </w:rPr>
      </w:pPr>
      <w:r w:rsidRPr="000A50A1">
        <w:rPr>
          <w:rFonts w:ascii="Centaur" w:hAnsi="Centaur"/>
          <w:b/>
          <w:bCs/>
          <w:sz w:val="26"/>
          <w:szCs w:val="26"/>
        </w:rPr>
        <w:t>Earl Cathcart</w:t>
      </w:r>
      <w:r w:rsidRPr="0032126F">
        <w:rPr>
          <w:rFonts w:ascii="Centaur" w:hAnsi="Centaur"/>
          <w:sz w:val="26"/>
          <w:szCs w:val="26"/>
        </w:rPr>
        <w:t>,</w:t>
      </w:r>
      <w:r w:rsidR="0032126F" w:rsidRPr="0032126F">
        <w:rPr>
          <w:rFonts w:ascii="Centaur" w:hAnsi="Centaur"/>
          <w:sz w:val="26"/>
          <w:szCs w:val="26"/>
        </w:rPr>
        <w:t xml:space="preserve"> </w:t>
      </w:r>
      <w:r w:rsidRPr="0032126F">
        <w:rPr>
          <w:rFonts w:ascii="Centaur" w:hAnsi="Centaur"/>
          <w:sz w:val="26"/>
          <w:szCs w:val="26"/>
        </w:rPr>
        <w:t>Gateley Hall, Dereham, Norfolk NR20 5EF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2E7762C4" w14:textId="04DC4CE7" w:rsidR="0028574E" w:rsidRPr="0032126F" w:rsidRDefault="0028574E" w:rsidP="0032126F">
      <w:pPr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sz w:val="26"/>
          <w:szCs w:val="26"/>
        </w:rPr>
        <w:t>18 Smith Terrace, London SW3 4DL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1FBCEFF4" w14:textId="77777777" w:rsidR="0032126F" w:rsidRPr="0032126F" w:rsidRDefault="0028574E" w:rsidP="0032126F">
      <w:pPr>
        <w:rPr>
          <w:rFonts w:ascii="Centaur" w:hAnsi="Centaur"/>
          <w:sz w:val="26"/>
          <w:szCs w:val="26"/>
        </w:rPr>
      </w:pPr>
      <w:r w:rsidRPr="000A50A1">
        <w:rPr>
          <w:rFonts w:ascii="Centaur" w:hAnsi="Centaur"/>
          <w:b/>
          <w:bCs/>
          <w:sz w:val="26"/>
          <w:szCs w:val="26"/>
        </w:rPr>
        <w:t>Lord Ailsa</w:t>
      </w:r>
      <w:r w:rsidRPr="0032126F">
        <w:rPr>
          <w:rFonts w:ascii="Centaur" w:hAnsi="Centaur"/>
          <w:sz w:val="26"/>
          <w:szCs w:val="26"/>
        </w:rPr>
        <w:t>,</w:t>
      </w:r>
      <w:r w:rsidR="0032126F" w:rsidRPr="0032126F">
        <w:rPr>
          <w:rFonts w:ascii="Centaur" w:hAnsi="Centaur"/>
          <w:sz w:val="26"/>
          <w:szCs w:val="26"/>
        </w:rPr>
        <w:t xml:space="preserve"> </w:t>
      </w:r>
      <w:proofErr w:type="spellStart"/>
      <w:r w:rsidRPr="0032126F">
        <w:rPr>
          <w:rFonts w:ascii="Centaur" w:hAnsi="Centaur"/>
          <w:sz w:val="26"/>
          <w:szCs w:val="26"/>
        </w:rPr>
        <w:t>Cassillis</w:t>
      </w:r>
      <w:proofErr w:type="spellEnd"/>
      <w:r w:rsidRPr="0032126F">
        <w:rPr>
          <w:rFonts w:ascii="Centaur" w:hAnsi="Centaur"/>
          <w:sz w:val="26"/>
          <w:szCs w:val="26"/>
        </w:rPr>
        <w:t xml:space="preserve"> House, </w:t>
      </w:r>
      <w:proofErr w:type="spellStart"/>
      <w:r w:rsidRPr="0032126F">
        <w:rPr>
          <w:rFonts w:ascii="Centaur" w:hAnsi="Centaur"/>
          <w:sz w:val="26"/>
          <w:szCs w:val="26"/>
        </w:rPr>
        <w:t>Maybole</w:t>
      </w:r>
      <w:proofErr w:type="spellEnd"/>
      <w:r w:rsidRPr="0032126F">
        <w:rPr>
          <w:rFonts w:ascii="Centaur" w:hAnsi="Centaur"/>
          <w:sz w:val="26"/>
          <w:szCs w:val="26"/>
        </w:rPr>
        <w:t>, Ayrshire KA19 7JN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05040B2E" w14:textId="127EE441" w:rsidR="0028574E" w:rsidRPr="0032126F" w:rsidRDefault="0028574E" w:rsidP="0032126F">
      <w:pPr>
        <w:rPr>
          <w:rFonts w:ascii="Centaur" w:hAnsi="Centaur"/>
          <w:sz w:val="26"/>
          <w:szCs w:val="26"/>
        </w:rPr>
      </w:pPr>
      <w:r w:rsidRPr="000A50A1">
        <w:rPr>
          <w:rFonts w:ascii="Centaur" w:hAnsi="Centaur"/>
          <w:b/>
          <w:bCs/>
          <w:sz w:val="26"/>
          <w:szCs w:val="26"/>
        </w:rPr>
        <w:t>Lord Napier of Magdala</w:t>
      </w:r>
      <w:r w:rsidR="0032126F" w:rsidRPr="0032126F">
        <w:rPr>
          <w:rFonts w:ascii="Centaur" w:hAnsi="Centaur"/>
          <w:sz w:val="26"/>
          <w:szCs w:val="26"/>
        </w:rPr>
        <w:t xml:space="preserve">, </w:t>
      </w:r>
      <w:r w:rsidRPr="0032126F">
        <w:rPr>
          <w:rFonts w:ascii="Centaur" w:hAnsi="Centaur"/>
          <w:sz w:val="26"/>
          <w:szCs w:val="26"/>
        </w:rPr>
        <w:t>The Coach House, Kingsbury Street, Marlborough, Wiltshire SN8 1HU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3BE14363" w14:textId="44AFB444" w:rsidR="004C1567" w:rsidRPr="0032126F" w:rsidRDefault="0028574E" w:rsidP="0032126F">
      <w:pPr>
        <w:rPr>
          <w:rFonts w:ascii="Centaur" w:hAnsi="Centaur"/>
          <w:sz w:val="26"/>
          <w:szCs w:val="26"/>
        </w:rPr>
      </w:pPr>
      <w:r w:rsidRPr="000A50A1">
        <w:rPr>
          <w:rFonts w:ascii="Centaur" w:hAnsi="Centaur"/>
          <w:b/>
          <w:bCs/>
          <w:sz w:val="26"/>
          <w:szCs w:val="26"/>
        </w:rPr>
        <w:t xml:space="preserve">Lord </w:t>
      </w:r>
      <w:proofErr w:type="spellStart"/>
      <w:r w:rsidRPr="000A50A1">
        <w:rPr>
          <w:rFonts w:ascii="Centaur" w:hAnsi="Centaur"/>
          <w:b/>
          <w:bCs/>
          <w:sz w:val="26"/>
          <w:szCs w:val="26"/>
        </w:rPr>
        <w:t>Sudeley</w:t>
      </w:r>
      <w:proofErr w:type="spellEnd"/>
      <w:r w:rsidRPr="0032126F">
        <w:rPr>
          <w:rFonts w:ascii="Centaur" w:hAnsi="Centaur"/>
          <w:sz w:val="26"/>
          <w:szCs w:val="26"/>
        </w:rPr>
        <w:t xml:space="preserve"> (Merlin Charles </w:t>
      </w:r>
      <w:proofErr w:type="spellStart"/>
      <w:r w:rsidRPr="0032126F">
        <w:rPr>
          <w:rFonts w:ascii="Centaur" w:hAnsi="Centaur"/>
          <w:sz w:val="26"/>
          <w:szCs w:val="26"/>
        </w:rPr>
        <w:t>Sainthill</w:t>
      </w:r>
      <w:proofErr w:type="spellEnd"/>
      <w:r w:rsidR="0032126F" w:rsidRPr="0032126F">
        <w:rPr>
          <w:rFonts w:ascii="Centaur" w:hAnsi="Centaur"/>
          <w:sz w:val="26"/>
          <w:szCs w:val="26"/>
        </w:rPr>
        <w:t xml:space="preserve">), </w:t>
      </w:r>
      <w:r w:rsidRPr="0032126F">
        <w:rPr>
          <w:rFonts w:ascii="Centaur" w:hAnsi="Centaur"/>
          <w:sz w:val="26"/>
          <w:szCs w:val="26"/>
        </w:rPr>
        <w:t xml:space="preserve">25 </w:t>
      </w:r>
      <w:proofErr w:type="spellStart"/>
      <w:r w:rsidRPr="0032126F">
        <w:rPr>
          <w:rFonts w:ascii="Centaur" w:hAnsi="Centaur"/>
          <w:sz w:val="26"/>
          <w:szCs w:val="26"/>
        </w:rPr>
        <w:t>Melcombe</w:t>
      </w:r>
      <w:proofErr w:type="spellEnd"/>
      <w:r w:rsidRPr="0032126F">
        <w:rPr>
          <w:rFonts w:ascii="Centaur" w:hAnsi="Centaur"/>
          <w:sz w:val="26"/>
          <w:szCs w:val="26"/>
        </w:rPr>
        <w:t xml:space="preserve"> Court, Dorset Square, London NW1 6EP</w:t>
      </w:r>
      <w:r w:rsidR="0032126F" w:rsidRPr="0032126F">
        <w:rPr>
          <w:rFonts w:ascii="Centaur" w:hAnsi="Centaur"/>
          <w:sz w:val="26"/>
          <w:szCs w:val="26"/>
        </w:rPr>
        <w:t>.</w:t>
      </w:r>
    </w:p>
    <w:p w14:paraId="73D4F7FB" w14:textId="4C3A4B59" w:rsidR="0028574E" w:rsidRPr="0032126F" w:rsidRDefault="0028574E" w:rsidP="0032126F">
      <w:pPr>
        <w:rPr>
          <w:rFonts w:ascii="Centaur" w:hAnsi="Centaur"/>
          <w:sz w:val="26"/>
          <w:szCs w:val="26"/>
        </w:rPr>
      </w:pPr>
    </w:p>
    <w:p w14:paraId="73697636" w14:textId="4A92E29E" w:rsidR="0028574E" w:rsidRDefault="0028574E" w:rsidP="0032126F">
      <w:pPr>
        <w:rPr>
          <w:rFonts w:ascii="Centaur" w:hAnsi="Centaur"/>
          <w:sz w:val="26"/>
          <w:szCs w:val="26"/>
        </w:rPr>
      </w:pPr>
      <w:r w:rsidRPr="0032126F">
        <w:rPr>
          <w:rFonts w:ascii="Centaur" w:hAnsi="Centaur"/>
          <w:sz w:val="26"/>
          <w:szCs w:val="26"/>
        </w:rPr>
        <w:t>Note – Photocopy, send original recorded delivery after making photocopies, keep the receipt and the photocopies, keep one on you.</w:t>
      </w:r>
    </w:p>
    <w:p w14:paraId="000CA3CA" w14:textId="58DD173B" w:rsidR="002C7DB0" w:rsidRDefault="002C7DB0" w:rsidP="0032126F">
      <w:pPr>
        <w:rPr>
          <w:rFonts w:ascii="Centaur" w:hAnsi="Centaur"/>
          <w:sz w:val="26"/>
          <w:szCs w:val="26"/>
        </w:rPr>
      </w:pPr>
      <w:r>
        <w:rPr>
          <w:rFonts w:ascii="Centaur" w:hAnsi="Centaur"/>
          <w:sz w:val="26"/>
          <w:szCs w:val="26"/>
        </w:rPr>
        <w:t>You will see one of your templates has SENT BY RECORDED DELIVERY on it.</w:t>
      </w:r>
    </w:p>
    <w:p w14:paraId="199F458C" w14:textId="77777777" w:rsidR="002C7DB0" w:rsidRDefault="002C7DB0" w:rsidP="0032126F">
      <w:pPr>
        <w:rPr>
          <w:rFonts w:ascii="Centaur" w:hAnsi="Centaur"/>
          <w:sz w:val="26"/>
          <w:szCs w:val="26"/>
        </w:rPr>
      </w:pPr>
      <w:r>
        <w:rPr>
          <w:rFonts w:ascii="Centaur" w:hAnsi="Centaur"/>
          <w:sz w:val="26"/>
          <w:szCs w:val="26"/>
        </w:rPr>
        <w:t xml:space="preserve">That is the oath to fill out send off to a Lord, if you wish, the other one is the oath to self. </w:t>
      </w:r>
    </w:p>
    <w:p w14:paraId="0B8463DC" w14:textId="629E0511" w:rsidR="009E6413" w:rsidRDefault="002C7DB0" w:rsidP="0032126F">
      <w:pPr>
        <w:rPr>
          <w:rFonts w:ascii="Centaur" w:hAnsi="Centaur"/>
          <w:sz w:val="26"/>
          <w:szCs w:val="26"/>
        </w:rPr>
      </w:pPr>
      <w:r>
        <w:rPr>
          <w:rFonts w:ascii="Centaur" w:hAnsi="Centaur"/>
          <w:sz w:val="26"/>
          <w:szCs w:val="26"/>
        </w:rPr>
        <w:t xml:space="preserve">These are master templates. We have provided you with a template of both Oath to self and Oath to a Baron, you can always take the oath to yourself photocopy and then frame the original, </w:t>
      </w:r>
      <w:r w:rsidR="009E6413">
        <w:rPr>
          <w:rFonts w:ascii="Centaur" w:hAnsi="Centaur"/>
          <w:sz w:val="26"/>
          <w:szCs w:val="26"/>
        </w:rPr>
        <w:t xml:space="preserve">and send the other to a Baron as well, </w:t>
      </w:r>
      <w:proofErr w:type="gramStart"/>
      <w:r w:rsidR="009E6413">
        <w:rPr>
          <w:rFonts w:ascii="Centaur" w:hAnsi="Centaur"/>
          <w:sz w:val="26"/>
          <w:szCs w:val="26"/>
        </w:rPr>
        <w:t>don’t</w:t>
      </w:r>
      <w:proofErr w:type="gramEnd"/>
      <w:r w:rsidR="009E6413">
        <w:rPr>
          <w:rFonts w:ascii="Centaur" w:hAnsi="Centaur"/>
          <w:sz w:val="26"/>
          <w:szCs w:val="26"/>
        </w:rPr>
        <w:t xml:space="preserve"> forget to photocopy them!</w:t>
      </w:r>
    </w:p>
    <w:p w14:paraId="34D110EB" w14:textId="678B2FCF" w:rsidR="002C7DB0" w:rsidRPr="0032126F" w:rsidRDefault="002C7DB0" w:rsidP="0032126F">
      <w:pPr>
        <w:rPr>
          <w:rFonts w:ascii="Centaur" w:hAnsi="Centaur"/>
          <w:sz w:val="26"/>
          <w:szCs w:val="26"/>
        </w:rPr>
      </w:pPr>
    </w:p>
    <w:sectPr w:rsidR="002C7DB0" w:rsidRPr="0032126F" w:rsidSect="009E6413">
      <w:headerReference w:type="default" r:id="rId7"/>
      <w:footerReference w:type="default" r:id="rId8"/>
      <w:pgSz w:w="11906" w:h="16838"/>
      <w:pgMar w:top="1440" w:right="1440" w:bottom="2552" w:left="1440" w:header="709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16238" w14:textId="77777777" w:rsidR="00444DB5" w:rsidRDefault="00444DB5" w:rsidP="006644F2">
      <w:pPr>
        <w:spacing w:after="0" w:line="240" w:lineRule="auto"/>
      </w:pPr>
      <w:r>
        <w:separator/>
      </w:r>
    </w:p>
  </w:endnote>
  <w:endnote w:type="continuationSeparator" w:id="0">
    <w:p w14:paraId="1FF05E0F" w14:textId="77777777" w:rsidR="00444DB5" w:rsidRDefault="00444DB5" w:rsidP="0066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6742" w14:textId="790CD3DB" w:rsidR="009E6413" w:rsidRDefault="009E6413" w:rsidP="009E6413">
    <w:pPr>
      <w:pStyle w:val="Footer"/>
      <w:tabs>
        <w:tab w:val="clear" w:pos="9026"/>
        <w:tab w:val="left" w:pos="1375"/>
        <w:tab w:val="left" w:pos="7022"/>
      </w:tabs>
      <w:jc w:val="center"/>
    </w:pPr>
  </w:p>
  <w:p w14:paraId="34300DA1" w14:textId="20EDAF9A" w:rsidR="009E6413" w:rsidRDefault="00444DB5" w:rsidP="009E6413">
    <w:pPr>
      <w:pStyle w:val="Footer"/>
      <w:tabs>
        <w:tab w:val="clear" w:pos="9026"/>
        <w:tab w:val="left" w:pos="1375"/>
        <w:tab w:val="left" w:pos="7022"/>
      </w:tabs>
      <w:jc w:val="center"/>
    </w:pPr>
    <w:hyperlink r:id="rId1" w:history="1">
      <w:r w:rsidR="009E6413" w:rsidRPr="00D23CD9">
        <w:rPr>
          <w:rStyle w:val="Hyperlink"/>
        </w:rPr>
        <w:t>www.commonlawassent.com</w:t>
      </w:r>
    </w:hyperlink>
  </w:p>
  <w:p w14:paraId="3287B9FF" w14:textId="77777777" w:rsidR="009E6413" w:rsidRDefault="00444DB5" w:rsidP="009E6413">
    <w:pPr>
      <w:pStyle w:val="Footer"/>
      <w:tabs>
        <w:tab w:val="clear" w:pos="9026"/>
        <w:tab w:val="left" w:pos="1375"/>
        <w:tab w:val="left" w:pos="7022"/>
      </w:tabs>
      <w:jc w:val="center"/>
    </w:pPr>
    <w:hyperlink r:id="rId2" w:history="1">
      <w:r w:rsidR="009E6413" w:rsidRPr="00755891">
        <w:rPr>
          <w:rStyle w:val="Hyperlink"/>
        </w:rPr>
        <w:t>www.patreon.com/commonlawassent</w:t>
      </w:r>
    </w:hyperlink>
  </w:p>
  <w:p w14:paraId="1BF743AE" w14:textId="77777777" w:rsidR="009E6413" w:rsidRDefault="009E6413" w:rsidP="009E6413">
    <w:pPr>
      <w:pStyle w:val="Footer"/>
      <w:tabs>
        <w:tab w:val="clear" w:pos="9026"/>
        <w:tab w:val="left" w:pos="1375"/>
        <w:tab w:val="left" w:pos="7022"/>
      </w:tabs>
      <w:jc w:val="center"/>
    </w:pPr>
  </w:p>
  <w:p w14:paraId="77EC2E18" w14:textId="7B8646FA" w:rsidR="009E6413" w:rsidRDefault="009E6413" w:rsidP="009E6413">
    <w:pPr>
      <w:pStyle w:val="Footer"/>
      <w:tabs>
        <w:tab w:val="clear" w:pos="9026"/>
        <w:tab w:val="left" w:pos="1375"/>
        <w:tab w:val="left" w:pos="7022"/>
      </w:tabs>
      <w:jc w:val="center"/>
    </w:pPr>
    <w:r w:rsidRPr="00372586">
      <w:rPr>
        <w:noProof/>
      </w:rPr>
      <w:drawing>
        <wp:inline distT="0" distB="0" distL="0" distR="0" wp14:anchorId="695DCE3E" wp14:editId="4EBE103E">
          <wp:extent cx="837582" cy="831866"/>
          <wp:effectExtent l="0" t="0" r="635" b="6350"/>
          <wp:docPr id="34" name="Picture 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26" cy="88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03153" w14:textId="053B086A" w:rsidR="009E6413" w:rsidRDefault="009E6413" w:rsidP="009E6413">
    <w:pPr>
      <w:pStyle w:val="Header"/>
      <w:tabs>
        <w:tab w:val="clear" w:pos="4513"/>
        <w:tab w:val="clear" w:pos="9026"/>
      </w:tabs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60CE0" w14:textId="77777777" w:rsidR="00444DB5" w:rsidRDefault="00444DB5" w:rsidP="006644F2">
      <w:pPr>
        <w:spacing w:after="0" w:line="240" w:lineRule="auto"/>
      </w:pPr>
      <w:r>
        <w:separator/>
      </w:r>
    </w:p>
  </w:footnote>
  <w:footnote w:type="continuationSeparator" w:id="0">
    <w:p w14:paraId="1164D3EE" w14:textId="77777777" w:rsidR="00444DB5" w:rsidRDefault="00444DB5" w:rsidP="0066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141B" w14:textId="6C81EDB1" w:rsidR="006644F2" w:rsidRPr="009E6413" w:rsidRDefault="00DC2EEE" w:rsidP="009E6413">
    <w:pPr>
      <w:pStyle w:val="Header"/>
      <w:jc w:val="center"/>
      <w:rPr>
        <w:rFonts w:ascii="Castellar" w:hAnsi="Castellar"/>
        <w:sz w:val="32"/>
        <w:szCs w:val="32"/>
      </w:rPr>
    </w:pPr>
    <w:r w:rsidRPr="009E6413">
      <w:rPr>
        <w:rFonts w:ascii="Castellar" w:hAnsi="Castellar"/>
        <w:sz w:val="32"/>
        <w:szCs w:val="32"/>
      </w:rPr>
      <w:t xml:space="preserve">List </w:t>
    </w:r>
    <w:r w:rsidR="009E6413" w:rsidRPr="009E6413">
      <w:rPr>
        <w:rFonts w:ascii="Castellar" w:hAnsi="Castellar"/>
        <w:sz w:val="32"/>
        <w:szCs w:val="32"/>
      </w:rPr>
      <w:t>of</w:t>
    </w:r>
    <w:r w:rsidRPr="009E6413">
      <w:rPr>
        <w:rFonts w:ascii="Castellar" w:hAnsi="Castellar"/>
        <w:sz w:val="32"/>
        <w:szCs w:val="32"/>
      </w:rPr>
      <w:t xml:space="preserve"> Accepting Barons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93029"/>
    <w:multiLevelType w:val="hybridMultilevel"/>
    <w:tmpl w:val="9CE0C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4E"/>
    <w:rsid w:val="000A50A1"/>
    <w:rsid w:val="001000CE"/>
    <w:rsid w:val="0023184D"/>
    <w:rsid w:val="0028574E"/>
    <w:rsid w:val="002C7DB0"/>
    <w:rsid w:val="0032126F"/>
    <w:rsid w:val="00444DB5"/>
    <w:rsid w:val="006644F2"/>
    <w:rsid w:val="0094643B"/>
    <w:rsid w:val="009E6413"/>
    <w:rsid w:val="00AA7CD5"/>
    <w:rsid w:val="00DC2EEE"/>
    <w:rsid w:val="00E65C3A"/>
    <w:rsid w:val="00E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F6118"/>
  <w15:chartTrackingRefBased/>
  <w15:docId w15:val="{7D6BC752-9BBC-4535-B8EF-72BE8C27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4F2"/>
  </w:style>
  <w:style w:type="paragraph" w:styleId="Footer">
    <w:name w:val="footer"/>
    <w:basedOn w:val="Normal"/>
    <w:link w:val="FooterChar"/>
    <w:uiPriority w:val="99"/>
    <w:unhideWhenUsed/>
    <w:rsid w:val="0066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4F2"/>
  </w:style>
  <w:style w:type="character" w:styleId="Hyperlink">
    <w:name w:val="Hyperlink"/>
    <w:basedOn w:val="DefaultParagraphFont"/>
    <w:uiPriority w:val="99"/>
    <w:unhideWhenUsed/>
    <w:rsid w:val="00DC2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E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atreon.com/commonlawassent" TargetMode="External"/><Relationship Id="rId1" Type="http://schemas.openxmlformats.org/officeDocument/2006/relationships/hyperlink" Target="http://www.commonlawass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Davidson</dc:creator>
  <cp:keywords/>
  <dc:description/>
  <cp:lastModifiedBy>Danielle Davidson</cp:lastModifiedBy>
  <cp:revision>2</cp:revision>
  <cp:lastPrinted>2021-02-16T15:10:00Z</cp:lastPrinted>
  <dcterms:created xsi:type="dcterms:W3CDTF">2021-02-16T17:55:00Z</dcterms:created>
  <dcterms:modified xsi:type="dcterms:W3CDTF">2021-02-16T17:55:00Z</dcterms:modified>
</cp:coreProperties>
</file>